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6C" w:rsidRDefault="007C6AA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-235585</wp:posOffset>
            </wp:positionV>
            <wp:extent cx="2133600" cy="1828800"/>
            <wp:effectExtent l="19050" t="0" r="0" b="0"/>
            <wp:wrapNone/>
            <wp:docPr id="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A9">
        <w:rPr>
          <w:noProof/>
          <w:lang w:eastAsia="fr-FR"/>
        </w:rPr>
        <w:drawing>
          <wp:inline distT="0" distB="0" distL="0" distR="0">
            <wp:extent cx="2503914" cy="1952625"/>
            <wp:effectExtent l="19050" t="0" r="0" b="0"/>
            <wp:docPr id="7" name="Image 7" descr="Clipart Verre de jus de pomme. | +1 566 198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Verre de jus de pomme. | +1 566 198 clipar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14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C6AA9" w:rsidRPr="00171A6C" w:rsidRDefault="00171A6C" w:rsidP="00171A6C">
      <w:pPr>
        <w:ind w:left="2832"/>
        <w:rPr>
          <w:sz w:val="44"/>
          <w:szCs w:val="44"/>
        </w:rPr>
      </w:pPr>
      <w:r>
        <w:rPr>
          <w:rFonts w:cstheme="minorHAnsi"/>
          <w:b/>
          <w:color w:val="FF0000"/>
          <w:sz w:val="44"/>
          <w:szCs w:val="44"/>
        </w:rPr>
        <w:t xml:space="preserve">                </w:t>
      </w:r>
      <w:r w:rsidR="00547466">
        <w:rPr>
          <w:rFonts w:cstheme="minorHAnsi"/>
          <w:b/>
          <w:color w:val="FF0000"/>
          <w:sz w:val="44"/>
          <w:szCs w:val="44"/>
          <w:u w:val="single"/>
        </w:rPr>
        <w:t xml:space="preserve">OPERATION JUS DE POMME </w:t>
      </w:r>
      <w:r w:rsidR="007C6AA9" w:rsidRPr="00171A6C">
        <w:rPr>
          <w:rFonts w:cstheme="minorHAnsi"/>
          <w:b/>
          <w:color w:val="FF0000"/>
          <w:sz w:val="44"/>
          <w:szCs w:val="44"/>
          <w:u w:val="single"/>
        </w:rPr>
        <w:t>!</w:t>
      </w:r>
    </w:p>
    <w:p w:rsidR="00236BFE" w:rsidRDefault="007C6AA9">
      <w:r>
        <w:tab/>
      </w:r>
    </w:p>
    <w:p w:rsidR="007E6ECF" w:rsidRDefault="007E6ECF"/>
    <w:p w:rsidR="007E6ECF" w:rsidRDefault="007E6ECF"/>
    <w:p w:rsidR="007E6ECF" w:rsidRDefault="007E6ECF">
      <w:pPr>
        <w:rPr>
          <w:rFonts w:cstheme="minorHAnsi"/>
          <w:sz w:val="32"/>
          <w:szCs w:val="32"/>
        </w:rPr>
      </w:pPr>
      <w:r w:rsidRPr="007E6ECF">
        <w:rPr>
          <w:rFonts w:cstheme="minorHAnsi"/>
          <w:sz w:val="32"/>
          <w:szCs w:val="32"/>
        </w:rPr>
        <w:t>Bonjour à tous !</w:t>
      </w:r>
    </w:p>
    <w:p w:rsidR="007E6ECF" w:rsidRDefault="007E6ECF">
      <w:pPr>
        <w:rPr>
          <w:rFonts w:cstheme="minorHAnsi"/>
          <w:sz w:val="32"/>
          <w:szCs w:val="32"/>
        </w:rPr>
      </w:pPr>
    </w:p>
    <w:p w:rsidR="007E6ECF" w:rsidRDefault="006347DC" w:rsidP="007E6ECF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Malgré le contexte, l</w:t>
      </w:r>
      <w:r w:rsidR="00882D4A">
        <w:rPr>
          <w:rFonts w:cstheme="minorHAnsi"/>
          <w:sz w:val="32"/>
          <w:szCs w:val="32"/>
        </w:rPr>
        <w:t>’APE reste toujours mobilisée</w:t>
      </w:r>
      <w:r>
        <w:rPr>
          <w:rFonts w:cstheme="minorHAnsi"/>
          <w:sz w:val="32"/>
          <w:szCs w:val="32"/>
        </w:rPr>
        <w:t xml:space="preserve"> </w:t>
      </w:r>
      <w:r w:rsidR="00882D4A">
        <w:rPr>
          <w:rFonts w:cstheme="minorHAnsi"/>
          <w:sz w:val="32"/>
          <w:szCs w:val="32"/>
        </w:rPr>
        <w:t>pour soutenir au mieux les projets de l’école. Les membres de l’APE souhaitent</w:t>
      </w:r>
      <w:r w:rsidR="007E6ECF">
        <w:rPr>
          <w:rFonts w:cstheme="minorHAnsi"/>
          <w:sz w:val="32"/>
          <w:szCs w:val="32"/>
        </w:rPr>
        <w:t xml:space="preserve"> à l’ensemble des écoliers, des familles et des professionnels encadrant une belle année scolaire 2020 – 2021.</w:t>
      </w:r>
    </w:p>
    <w:p w:rsidR="007E6ECF" w:rsidRDefault="007E6ECF" w:rsidP="007E6ECF">
      <w:pPr>
        <w:jc w:val="both"/>
        <w:rPr>
          <w:rFonts w:cstheme="minorHAnsi"/>
          <w:sz w:val="32"/>
          <w:szCs w:val="32"/>
        </w:rPr>
      </w:pPr>
    </w:p>
    <w:p w:rsidR="007E6ECF" w:rsidRDefault="00C25FB3" w:rsidP="007E6ECF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Pour</w:t>
      </w:r>
      <w:r w:rsidR="007E6ECF">
        <w:rPr>
          <w:rFonts w:cstheme="minorHAnsi"/>
          <w:sz w:val="32"/>
          <w:szCs w:val="32"/>
        </w:rPr>
        <w:t xml:space="preserve"> satisfaire vos papilles gustatives, l’APE renouv</w:t>
      </w:r>
      <w:r w:rsidR="00547466">
        <w:rPr>
          <w:rFonts w:cstheme="minorHAnsi"/>
          <w:sz w:val="32"/>
          <w:szCs w:val="32"/>
        </w:rPr>
        <w:t>elle son opération jus de pomme</w:t>
      </w:r>
      <w:r w:rsidR="007E6ECF">
        <w:rPr>
          <w:rFonts w:cstheme="minorHAnsi"/>
          <w:sz w:val="32"/>
          <w:szCs w:val="32"/>
        </w:rPr>
        <w:t xml:space="preserve"> le 9 octobre 2020 à Secondigny.</w:t>
      </w:r>
    </w:p>
    <w:p w:rsidR="007E6ECF" w:rsidRDefault="007E6ECF" w:rsidP="007E6ECF">
      <w:pPr>
        <w:jc w:val="both"/>
        <w:rPr>
          <w:rFonts w:cstheme="minorHAnsi"/>
          <w:sz w:val="32"/>
          <w:szCs w:val="32"/>
        </w:rPr>
      </w:pPr>
    </w:p>
    <w:p w:rsidR="007E6ECF" w:rsidRPr="007E6ECF" w:rsidRDefault="007E6ECF" w:rsidP="007E6ECF">
      <w:pPr>
        <w:jc w:val="both"/>
        <w:rPr>
          <w:rFonts w:cstheme="minorHAnsi"/>
          <w:color w:val="FF0000"/>
          <w:sz w:val="36"/>
          <w:szCs w:val="36"/>
        </w:rPr>
      </w:pPr>
      <w:r>
        <w:rPr>
          <w:rFonts w:cstheme="minorHAnsi"/>
          <w:sz w:val="32"/>
          <w:szCs w:val="32"/>
        </w:rPr>
        <w:t xml:space="preserve">Afin de réduire les coûts de production et d’être dans une démarche de recyclage, il est important de récupérer </w:t>
      </w:r>
      <w:r w:rsidRPr="007E6ECF">
        <w:rPr>
          <w:rFonts w:cstheme="minorHAnsi"/>
          <w:b/>
          <w:color w:val="FF0000"/>
          <w:sz w:val="36"/>
          <w:szCs w:val="36"/>
          <w:u w:val="single"/>
        </w:rPr>
        <w:t>un</w:t>
      </w:r>
      <w:r w:rsidR="001111A5">
        <w:rPr>
          <w:rFonts w:cstheme="minorHAnsi"/>
          <w:b/>
          <w:color w:val="FF0000"/>
          <w:sz w:val="36"/>
          <w:szCs w:val="36"/>
          <w:u w:val="single"/>
        </w:rPr>
        <w:t xml:space="preserve"> maximum de bouteilles vides, </w:t>
      </w:r>
      <w:r w:rsidRPr="007E6ECF">
        <w:rPr>
          <w:rFonts w:cstheme="minorHAnsi"/>
          <w:b/>
          <w:color w:val="FF0000"/>
          <w:sz w:val="36"/>
          <w:szCs w:val="36"/>
          <w:u w:val="single"/>
        </w:rPr>
        <w:t>PROPRES</w:t>
      </w:r>
      <w:r w:rsidR="001111A5">
        <w:rPr>
          <w:rFonts w:cstheme="minorHAnsi"/>
          <w:b/>
          <w:color w:val="FF0000"/>
          <w:sz w:val="36"/>
          <w:szCs w:val="36"/>
          <w:u w:val="single"/>
        </w:rPr>
        <w:t xml:space="preserve"> et SECHES</w:t>
      </w:r>
      <w:r w:rsidRPr="007E6ECF">
        <w:rPr>
          <w:rFonts w:cstheme="minorHAnsi"/>
          <w:b/>
          <w:color w:val="FF0000"/>
          <w:sz w:val="36"/>
          <w:szCs w:val="36"/>
          <w:u w:val="single"/>
        </w:rPr>
        <w:t xml:space="preserve">.   </w:t>
      </w:r>
    </w:p>
    <w:p w:rsidR="007E6ECF" w:rsidRDefault="007E6ECF" w:rsidP="007E6ECF">
      <w:pPr>
        <w:jc w:val="both"/>
        <w:rPr>
          <w:rFonts w:cstheme="minorHAnsi"/>
          <w:sz w:val="32"/>
          <w:szCs w:val="32"/>
        </w:rPr>
      </w:pPr>
    </w:p>
    <w:p w:rsidR="007E6ECF" w:rsidRDefault="007E6ECF" w:rsidP="007E6ECF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Nous vous invitons à déposer vos bouteilles dans le </w:t>
      </w:r>
      <w:proofErr w:type="spellStart"/>
      <w:r>
        <w:rPr>
          <w:rFonts w:cstheme="minorHAnsi"/>
          <w:sz w:val="32"/>
          <w:szCs w:val="32"/>
        </w:rPr>
        <w:t>paloks</w:t>
      </w:r>
      <w:proofErr w:type="spellEnd"/>
      <w:r>
        <w:rPr>
          <w:rFonts w:cstheme="minorHAnsi"/>
          <w:sz w:val="32"/>
          <w:szCs w:val="32"/>
        </w:rPr>
        <w:t xml:space="preserve"> qui est sur le parking de l’école (nous nous chargerons de les entreposer ensuite dans le garage).</w:t>
      </w:r>
    </w:p>
    <w:p w:rsidR="007E6ECF" w:rsidRDefault="007E6ECF" w:rsidP="007E6ECF">
      <w:pPr>
        <w:jc w:val="both"/>
        <w:rPr>
          <w:rFonts w:cstheme="minorHAnsi"/>
          <w:sz w:val="32"/>
          <w:szCs w:val="32"/>
        </w:rPr>
      </w:pPr>
    </w:p>
    <w:p w:rsidR="007E6ECF" w:rsidRDefault="00547466" w:rsidP="007E6ECF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 vente de ce jus de pomme</w:t>
      </w:r>
      <w:r w:rsidR="007E6ECF">
        <w:rPr>
          <w:rFonts w:cstheme="minorHAnsi"/>
          <w:sz w:val="32"/>
          <w:szCs w:val="32"/>
        </w:rPr>
        <w:t xml:space="preserve"> se déroulera lors de plusieurs permanences durant la dernière semaine d’école avant les vacances de la Toussaint.</w:t>
      </w:r>
      <w:r w:rsidR="001111A5">
        <w:rPr>
          <w:rFonts w:cstheme="minorHAnsi"/>
          <w:sz w:val="32"/>
          <w:szCs w:val="32"/>
        </w:rPr>
        <w:t xml:space="preserve"> Les dates</w:t>
      </w:r>
      <w:r w:rsidR="00F110E2">
        <w:rPr>
          <w:rFonts w:cstheme="minorHAnsi"/>
          <w:sz w:val="32"/>
          <w:szCs w:val="32"/>
        </w:rPr>
        <w:t>, heures</w:t>
      </w:r>
      <w:r w:rsidR="001111A5">
        <w:rPr>
          <w:rFonts w:cstheme="minorHAnsi"/>
          <w:sz w:val="32"/>
          <w:szCs w:val="32"/>
        </w:rPr>
        <w:t xml:space="preserve"> </w:t>
      </w:r>
      <w:r w:rsidR="00F110E2">
        <w:rPr>
          <w:rFonts w:cstheme="minorHAnsi"/>
          <w:sz w:val="32"/>
          <w:szCs w:val="32"/>
        </w:rPr>
        <w:t xml:space="preserve">et tarifs </w:t>
      </w:r>
      <w:r w:rsidR="001111A5">
        <w:rPr>
          <w:rFonts w:cstheme="minorHAnsi"/>
          <w:sz w:val="32"/>
          <w:szCs w:val="32"/>
        </w:rPr>
        <w:t>vo</w:t>
      </w:r>
      <w:r w:rsidR="00F110E2">
        <w:rPr>
          <w:rFonts w:cstheme="minorHAnsi"/>
          <w:sz w:val="32"/>
          <w:szCs w:val="32"/>
        </w:rPr>
        <w:t>us seront communiqués ultérieurement.</w:t>
      </w:r>
      <w:r w:rsidR="007E6ECF">
        <w:rPr>
          <w:rFonts w:cstheme="minorHAnsi"/>
          <w:sz w:val="32"/>
          <w:szCs w:val="32"/>
        </w:rPr>
        <w:t xml:space="preserve"> Il vous suffira de venir avec vos cabas et votre règlement en espèces ou en chèque.</w:t>
      </w:r>
    </w:p>
    <w:p w:rsidR="001111A5" w:rsidRDefault="001111A5" w:rsidP="007E6ECF">
      <w:pPr>
        <w:jc w:val="both"/>
        <w:rPr>
          <w:rFonts w:cstheme="minorHAnsi"/>
          <w:sz w:val="32"/>
          <w:szCs w:val="32"/>
        </w:rPr>
      </w:pPr>
    </w:p>
    <w:p w:rsidR="001111A5" w:rsidRDefault="007E6ECF" w:rsidP="007E6ECF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Merci pour votre</w:t>
      </w:r>
      <w:r w:rsidR="001111A5">
        <w:rPr>
          <w:rFonts w:cstheme="minorHAnsi"/>
          <w:sz w:val="32"/>
          <w:szCs w:val="32"/>
        </w:rPr>
        <w:t xml:space="preserve"> implication !</w:t>
      </w:r>
    </w:p>
    <w:p w:rsidR="001111A5" w:rsidRDefault="001111A5" w:rsidP="007E6ECF">
      <w:pPr>
        <w:jc w:val="both"/>
        <w:rPr>
          <w:rFonts w:cstheme="minorHAnsi"/>
          <w:sz w:val="32"/>
          <w:szCs w:val="32"/>
        </w:rPr>
      </w:pPr>
    </w:p>
    <w:p w:rsidR="001111A5" w:rsidRDefault="001111A5" w:rsidP="007E6ECF">
      <w:pPr>
        <w:jc w:val="both"/>
        <w:rPr>
          <w:rFonts w:cstheme="minorHAnsi"/>
          <w:sz w:val="32"/>
          <w:szCs w:val="32"/>
        </w:rPr>
      </w:pPr>
    </w:p>
    <w:p w:rsidR="007E6ECF" w:rsidRPr="007E6ECF" w:rsidRDefault="001111A5" w:rsidP="001111A5">
      <w:pPr>
        <w:ind w:left="708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Les membres de l’APE.</w:t>
      </w:r>
      <w:r w:rsidR="007E6ECF">
        <w:rPr>
          <w:rFonts w:cstheme="minorHAnsi"/>
          <w:sz w:val="32"/>
          <w:szCs w:val="32"/>
        </w:rPr>
        <w:t xml:space="preserve"> </w:t>
      </w:r>
    </w:p>
    <w:sectPr w:rsidR="007E6ECF" w:rsidRPr="007E6ECF" w:rsidSect="00171A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A9"/>
    <w:rsid w:val="001111A5"/>
    <w:rsid w:val="00171A6C"/>
    <w:rsid w:val="001926EE"/>
    <w:rsid w:val="00236BFE"/>
    <w:rsid w:val="00547466"/>
    <w:rsid w:val="006347DC"/>
    <w:rsid w:val="007C6AA9"/>
    <w:rsid w:val="007E6ECF"/>
    <w:rsid w:val="00816007"/>
    <w:rsid w:val="00882D4A"/>
    <w:rsid w:val="009706B7"/>
    <w:rsid w:val="00B13C63"/>
    <w:rsid w:val="00C25FB3"/>
    <w:rsid w:val="00F1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A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A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Clémence Couppé</cp:lastModifiedBy>
  <cp:revision>2</cp:revision>
  <dcterms:created xsi:type="dcterms:W3CDTF">2020-09-16T16:52:00Z</dcterms:created>
  <dcterms:modified xsi:type="dcterms:W3CDTF">2020-09-16T16:52:00Z</dcterms:modified>
</cp:coreProperties>
</file>